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9F" w:rsidRDefault="002558EB" w:rsidP="002558EB">
      <w:pPr>
        <w:ind w:firstLine="360"/>
        <w:jc w:val="center"/>
        <w:rPr>
          <w:b/>
          <w:sz w:val="28"/>
          <w:szCs w:val="28"/>
        </w:rPr>
      </w:pPr>
      <w:proofErr w:type="gramStart"/>
      <w:r w:rsidRPr="002558EB">
        <w:rPr>
          <w:b/>
          <w:sz w:val="28"/>
          <w:szCs w:val="28"/>
        </w:rPr>
        <w:t xml:space="preserve">Аннотация </w:t>
      </w:r>
      <w:r w:rsidR="0069239F" w:rsidRPr="002558EB">
        <w:rPr>
          <w:b/>
        </w:rPr>
        <w:t xml:space="preserve"> </w:t>
      </w:r>
      <w:r w:rsidRPr="002558EB">
        <w:rPr>
          <w:b/>
          <w:sz w:val="28"/>
          <w:szCs w:val="28"/>
        </w:rPr>
        <w:t>дополнительной</w:t>
      </w:r>
      <w:proofErr w:type="gramEnd"/>
      <w:r w:rsidR="0069239F" w:rsidRPr="002558EB">
        <w:rPr>
          <w:b/>
          <w:sz w:val="28"/>
          <w:szCs w:val="28"/>
        </w:rPr>
        <w:t xml:space="preserve"> общеобразовате</w:t>
      </w:r>
      <w:r w:rsidRPr="002558EB">
        <w:rPr>
          <w:b/>
          <w:sz w:val="28"/>
          <w:szCs w:val="28"/>
        </w:rPr>
        <w:t>льной общеразвивающей программы</w:t>
      </w:r>
      <w:r w:rsidR="0069239F" w:rsidRPr="002558EB">
        <w:rPr>
          <w:b/>
          <w:sz w:val="28"/>
          <w:szCs w:val="28"/>
        </w:rPr>
        <w:t xml:space="preserve"> по виду спорта «Тайский бокс» </w:t>
      </w:r>
      <w:r w:rsidR="0069239F" w:rsidRPr="002558EB">
        <w:rPr>
          <w:b/>
          <w:sz w:val="28"/>
          <w:szCs w:val="28"/>
        </w:rPr>
        <w:t>Муниципального</w:t>
      </w:r>
      <w:r w:rsidR="0069239F" w:rsidRPr="002558EB">
        <w:rPr>
          <w:b/>
          <w:sz w:val="28"/>
          <w:szCs w:val="28"/>
        </w:rPr>
        <w:t xml:space="preserve"> бюджетного учреждения дополнительного образования</w:t>
      </w:r>
      <w:r w:rsidR="0069239F" w:rsidRPr="002558EB">
        <w:rPr>
          <w:b/>
          <w:sz w:val="28"/>
          <w:szCs w:val="28"/>
        </w:rPr>
        <w:t xml:space="preserve"> «Детско-ю</w:t>
      </w:r>
      <w:r w:rsidR="0069239F" w:rsidRPr="002558EB">
        <w:rPr>
          <w:b/>
          <w:sz w:val="28"/>
          <w:szCs w:val="28"/>
        </w:rPr>
        <w:t>ношеская спортивная школа № 10»</w:t>
      </w:r>
      <w:r w:rsidR="0069239F" w:rsidRPr="002558EB">
        <w:rPr>
          <w:b/>
          <w:sz w:val="28"/>
          <w:szCs w:val="28"/>
        </w:rPr>
        <w:t xml:space="preserve"> г. Сочи</w:t>
      </w:r>
    </w:p>
    <w:p w:rsidR="002558EB" w:rsidRDefault="002558EB" w:rsidP="002558EB">
      <w:pPr>
        <w:ind w:firstLine="360"/>
        <w:jc w:val="center"/>
        <w:rPr>
          <w:b/>
          <w:sz w:val="28"/>
          <w:szCs w:val="28"/>
        </w:rPr>
      </w:pPr>
    </w:p>
    <w:p w:rsidR="002558EB" w:rsidRPr="002558EB" w:rsidRDefault="002558EB" w:rsidP="002558EB">
      <w:pPr>
        <w:ind w:firstLine="360"/>
        <w:jc w:val="both"/>
        <w:rPr>
          <w:b/>
          <w:sz w:val="28"/>
          <w:szCs w:val="28"/>
        </w:rPr>
      </w:pPr>
      <w:r w:rsidRPr="002558EB">
        <w:rPr>
          <w:b/>
          <w:sz w:val="28"/>
          <w:szCs w:val="28"/>
        </w:rPr>
        <w:t>Срок реализации программы: 1 год.</w:t>
      </w:r>
    </w:p>
    <w:p w:rsidR="002558EB" w:rsidRPr="002558EB" w:rsidRDefault="002558EB" w:rsidP="002558EB">
      <w:pPr>
        <w:ind w:firstLine="360"/>
        <w:jc w:val="both"/>
        <w:rPr>
          <w:b/>
          <w:sz w:val="28"/>
          <w:szCs w:val="28"/>
        </w:rPr>
      </w:pPr>
      <w:r w:rsidRPr="002558EB">
        <w:rPr>
          <w:b/>
          <w:sz w:val="28"/>
          <w:szCs w:val="28"/>
        </w:rPr>
        <w:t xml:space="preserve">Возрастная </w:t>
      </w:r>
      <w:proofErr w:type="gramStart"/>
      <w:r w:rsidRPr="002558EB">
        <w:rPr>
          <w:b/>
          <w:sz w:val="28"/>
          <w:szCs w:val="28"/>
        </w:rPr>
        <w:t>категория:  6</w:t>
      </w:r>
      <w:proofErr w:type="gramEnd"/>
      <w:r w:rsidRPr="002558EB">
        <w:rPr>
          <w:b/>
          <w:sz w:val="28"/>
          <w:szCs w:val="28"/>
        </w:rPr>
        <w:t>-8 лет</w:t>
      </w:r>
    </w:p>
    <w:p w:rsidR="002558EB" w:rsidRPr="002558EB" w:rsidRDefault="002558EB" w:rsidP="002558EB">
      <w:pPr>
        <w:ind w:firstLine="360"/>
        <w:jc w:val="both"/>
        <w:rPr>
          <w:b/>
          <w:sz w:val="28"/>
          <w:szCs w:val="28"/>
        </w:rPr>
      </w:pPr>
      <w:r w:rsidRPr="002558EB">
        <w:rPr>
          <w:b/>
          <w:sz w:val="28"/>
          <w:szCs w:val="28"/>
        </w:rPr>
        <w:t>Вид программы: авторская</w:t>
      </w:r>
    </w:p>
    <w:p w:rsidR="002558EB" w:rsidRDefault="002558EB" w:rsidP="002558EB">
      <w:pPr>
        <w:ind w:firstLine="360"/>
        <w:jc w:val="both"/>
        <w:rPr>
          <w:b/>
          <w:sz w:val="28"/>
          <w:szCs w:val="28"/>
        </w:rPr>
      </w:pPr>
      <w:r w:rsidRPr="002558EB">
        <w:rPr>
          <w:b/>
          <w:sz w:val="28"/>
          <w:szCs w:val="28"/>
        </w:rPr>
        <w:t>Разработчики программы</w:t>
      </w:r>
      <w:r w:rsidRPr="002558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2558EB">
        <w:rPr>
          <w:b/>
          <w:sz w:val="28"/>
          <w:szCs w:val="28"/>
        </w:rPr>
        <w:t xml:space="preserve">тарший тренер-преподаватель </w:t>
      </w:r>
    </w:p>
    <w:p w:rsidR="002558EB" w:rsidRPr="002558EB" w:rsidRDefault="002558EB" w:rsidP="002558EB">
      <w:pPr>
        <w:ind w:firstLine="360"/>
        <w:jc w:val="both"/>
        <w:rPr>
          <w:b/>
          <w:sz w:val="28"/>
          <w:szCs w:val="28"/>
        </w:rPr>
      </w:pPr>
      <w:r w:rsidRPr="002558EB">
        <w:rPr>
          <w:b/>
          <w:sz w:val="28"/>
          <w:szCs w:val="28"/>
        </w:rPr>
        <w:t>МБУ ДО ДЮСШ № 10 Артём Михайлович Корниенко</w:t>
      </w:r>
    </w:p>
    <w:p w:rsidR="002558EB" w:rsidRPr="002558EB" w:rsidRDefault="002558EB" w:rsidP="002558EB">
      <w:pPr>
        <w:ind w:firstLine="360"/>
        <w:jc w:val="center"/>
        <w:rPr>
          <w:b/>
          <w:sz w:val="28"/>
          <w:szCs w:val="28"/>
        </w:rPr>
      </w:pPr>
    </w:p>
    <w:p w:rsidR="0006735F" w:rsidRPr="00634E32" w:rsidRDefault="0006735F" w:rsidP="0006735F">
      <w:pPr>
        <w:ind w:firstLine="360"/>
        <w:jc w:val="both"/>
        <w:rPr>
          <w:sz w:val="28"/>
          <w:szCs w:val="28"/>
        </w:rPr>
      </w:pPr>
      <w:r w:rsidRPr="00634E32">
        <w:rPr>
          <w:sz w:val="28"/>
          <w:szCs w:val="28"/>
        </w:rPr>
        <w:t xml:space="preserve">Дополнительная общеразвивающая программа реализуется на спортивно – оздоровительном этапе МБУ ДО ДЮСШ № 10 г. Сочи на отделении спортивного единоборства – тайский бокс. </w:t>
      </w:r>
    </w:p>
    <w:p w:rsidR="0006735F" w:rsidRPr="00634E32" w:rsidRDefault="0006735F" w:rsidP="0006735F">
      <w:pPr>
        <w:ind w:firstLine="360"/>
        <w:jc w:val="both"/>
        <w:rPr>
          <w:sz w:val="28"/>
          <w:szCs w:val="28"/>
        </w:rPr>
      </w:pPr>
      <w:r w:rsidRPr="00634E32">
        <w:rPr>
          <w:sz w:val="28"/>
          <w:szCs w:val="28"/>
        </w:rPr>
        <w:t>Программа для детско-юношеских спортивных школ (ДЮСШ), разработана на основе нормативно-правовых актов, регламентирующих деятельность образовательного учреждения и реализацию дополнительных общеразвивающих программ в области физической культуры и спорта:</w:t>
      </w:r>
    </w:p>
    <w:p w:rsidR="0006735F" w:rsidRPr="00634E32" w:rsidRDefault="0006735F" w:rsidP="0006735F">
      <w:pPr>
        <w:ind w:firstLine="360"/>
        <w:jc w:val="both"/>
        <w:rPr>
          <w:sz w:val="28"/>
          <w:szCs w:val="28"/>
        </w:rPr>
      </w:pPr>
      <w:r w:rsidRPr="00634E32">
        <w:rPr>
          <w:sz w:val="28"/>
          <w:szCs w:val="28"/>
        </w:rPr>
        <w:t>- ФЗ от 29 декабря 2012 года № 273-ФЗ «Об образовании в Российской Федерации»;</w:t>
      </w:r>
    </w:p>
    <w:p w:rsidR="0006735F" w:rsidRPr="00634E32" w:rsidRDefault="0006735F" w:rsidP="0006735F">
      <w:pPr>
        <w:ind w:firstLine="360"/>
        <w:jc w:val="both"/>
        <w:rPr>
          <w:sz w:val="28"/>
          <w:szCs w:val="28"/>
        </w:rPr>
      </w:pPr>
      <w:r w:rsidRPr="00634E32">
        <w:rPr>
          <w:sz w:val="28"/>
          <w:szCs w:val="28"/>
        </w:rPr>
        <w:t>- ФЗ от 4 декабря 2007 года № 329-ФЗ, пункт 6 статьи 33 «О физической культуре и спорте в Российской Федерации»;</w:t>
      </w:r>
    </w:p>
    <w:p w:rsidR="0006735F" w:rsidRPr="00634E32" w:rsidRDefault="0006735F" w:rsidP="0006735F">
      <w:pPr>
        <w:ind w:firstLine="360"/>
        <w:jc w:val="both"/>
        <w:rPr>
          <w:sz w:val="28"/>
          <w:szCs w:val="28"/>
        </w:rPr>
      </w:pPr>
      <w:r w:rsidRPr="00634E32">
        <w:rPr>
          <w:sz w:val="28"/>
          <w:szCs w:val="28"/>
        </w:rPr>
        <w:t>- Приказа Министерства спорта РФ от 27 декабря 2013 года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06735F" w:rsidRDefault="0006735F" w:rsidP="0006735F">
      <w:pPr>
        <w:ind w:firstLine="360"/>
        <w:jc w:val="both"/>
        <w:rPr>
          <w:sz w:val="28"/>
          <w:szCs w:val="28"/>
        </w:rPr>
      </w:pPr>
      <w:r w:rsidRPr="00634E32">
        <w:rPr>
          <w:sz w:val="28"/>
          <w:szCs w:val="28"/>
        </w:rPr>
        <w:t>- Постановления Главного государственного врача Российской Федерации от 4 июля 2014 года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зарегистрировано в Минюсте Российской Федерации 20 августа 2014 года № 33660.</w:t>
      </w:r>
    </w:p>
    <w:p w:rsidR="00F646FA" w:rsidRDefault="00F646FA" w:rsidP="00F646FA">
      <w:pPr>
        <w:ind w:firstLine="540"/>
        <w:jc w:val="both"/>
        <w:rPr>
          <w:b/>
          <w:sz w:val="28"/>
          <w:szCs w:val="28"/>
        </w:rPr>
      </w:pPr>
      <w:r w:rsidRPr="00634E32">
        <w:rPr>
          <w:b/>
          <w:sz w:val="28"/>
          <w:szCs w:val="28"/>
        </w:rPr>
        <w:t>Цели, задачи и преимущественная направленность</w:t>
      </w:r>
      <w:r>
        <w:rPr>
          <w:b/>
          <w:sz w:val="28"/>
          <w:szCs w:val="28"/>
        </w:rPr>
        <w:t xml:space="preserve"> программы</w:t>
      </w:r>
      <w:r w:rsidRPr="00634E32">
        <w:rPr>
          <w:b/>
          <w:sz w:val="28"/>
          <w:szCs w:val="28"/>
        </w:rPr>
        <w:t xml:space="preserve"> спортивно – оздоровительно этапа:</w:t>
      </w:r>
    </w:p>
    <w:p w:rsidR="00F646FA" w:rsidRPr="003C1EF3" w:rsidRDefault="00F646FA" w:rsidP="00F646FA">
      <w:pPr>
        <w:ind w:firstLine="540"/>
        <w:jc w:val="both"/>
        <w:rPr>
          <w:sz w:val="28"/>
          <w:szCs w:val="28"/>
        </w:rPr>
      </w:pPr>
      <w:r w:rsidRPr="003C1EF3">
        <w:rPr>
          <w:sz w:val="28"/>
          <w:szCs w:val="28"/>
        </w:rPr>
        <w:t>- физическое воспитание личности ребёнка;</w:t>
      </w:r>
    </w:p>
    <w:p w:rsidR="00F646FA" w:rsidRPr="00634E32" w:rsidRDefault="00F646FA" w:rsidP="00F646FA">
      <w:pPr>
        <w:ind w:firstLine="540"/>
        <w:jc w:val="both"/>
        <w:rPr>
          <w:sz w:val="28"/>
          <w:szCs w:val="28"/>
        </w:rPr>
      </w:pPr>
      <w:r w:rsidRPr="00634E32">
        <w:rPr>
          <w:sz w:val="28"/>
          <w:szCs w:val="28"/>
        </w:rPr>
        <w:t>- привлечение максимально возможного количества детей и подростков к систематическим занятиям спортом;</w:t>
      </w:r>
    </w:p>
    <w:p w:rsidR="00F646FA" w:rsidRPr="00634E32" w:rsidRDefault="00F646FA" w:rsidP="00F646FA">
      <w:pPr>
        <w:ind w:firstLine="540"/>
        <w:jc w:val="both"/>
        <w:rPr>
          <w:sz w:val="28"/>
          <w:szCs w:val="28"/>
        </w:rPr>
      </w:pPr>
      <w:r w:rsidRPr="00634E32">
        <w:rPr>
          <w:sz w:val="28"/>
          <w:szCs w:val="28"/>
        </w:rPr>
        <w:t>- утверждение здорового образа жизни;</w:t>
      </w:r>
    </w:p>
    <w:p w:rsidR="00F646FA" w:rsidRPr="00634E32" w:rsidRDefault="00F646FA" w:rsidP="00F646FA">
      <w:pPr>
        <w:ind w:firstLine="540"/>
        <w:jc w:val="both"/>
        <w:rPr>
          <w:sz w:val="28"/>
          <w:szCs w:val="28"/>
        </w:rPr>
      </w:pPr>
      <w:r w:rsidRPr="00634E32">
        <w:rPr>
          <w:sz w:val="28"/>
          <w:szCs w:val="28"/>
        </w:rPr>
        <w:t>- овладение базовой техникой (основами) вида спорта;</w:t>
      </w:r>
    </w:p>
    <w:p w:rsidR="00F646FA" w:rsidRPr="00634E32" w:rsidRDefault="00F646FA" w:rsidP="00F646FA">
      <w:pPr>
        <w:ind w:firstLine="540"/>
        <w:jc w:val="both"/>
        <w:rPr>
          <w:sz w:val="28"/>
          <w:szCs w:val="28"/>
        </w:rPr>
      </w:pPr>
      <w:r w:rsidRPr="00634E32">
        <w:rPr>
          <w:sz w:val="28"/>
          <w:szCs w:val="28"/>
        </w:rPr>
        <w:t>- достижение занимающимися такого уровня здоровья и физической подготовленности, который обеспечивал бы полноценную жизнедеятельность гармонически развитой личности;</w:t>
      </w:r>
    </w:p>
    <w:p w:rsidR="00F646FA" w:rsidRPr="00634E32" w:rsidRDefault="00F646FA" w:rsidP="00F646FA">
      <w:pPr>
        <w:ind w:firstLine="540"/>
        <w:jc w:val="both"/>
        <w:rPr>
          <w:sz w:val="28"/>
          <w:szCs w:val="28"/>
        </w:rPr>
      </w:pPr>
      <w:r w:rsidRPr="00634E32">
        <w:rPr>
          <w:sz w:val="28"/>
          <w:szCs w:val="28"/>
        </w:rPr>
        <w:t>- адаптация организма к физическим нагрузкам в процессе учебно – тренировочных занятий, закаливание организма;</w:t>
      </w:r>
    </w:p>
    <w:p w:rsidR="00F646FA" w:rsidRPr="00634E32" w:rsidRDefault="00F646FA" w:rsidP="00F646FA">
      <w:pPr>
        <w:ind w:firstLine="540"/>
        <w:jc w:val="both"/>
        <w:rPr>
          <w:sz w:val="28"/>
          <w:szCs w:val="28"/>
        </w:rPr>
      </w:pPr>
      <w:r w:rsidRPr="00634E32">
        <w:rPr>
          <w:sz w:val="28"/>
          <w:szCs w:val="28"/>
        </w:rPr>
        <w:lastRenderedPageBreak/>
        <w:t>- обеспечение физического совершенства, высокого уровня здоровья и работоспособности человека для подготовки его к любой общественно – полезной деятельности и позволяющей достигнуть совершенства памяти, мышления, любых профессиональных знаний и умений;</w:t>
      </w:r>
    </w:p>
    <w:p w:rsidR="00F646FA" w:rsidRPr="00634E32" w:rsidRDefault="00F646FA" w:rsidP="00F646FA">
      <w:pPr>
        <w:ind w:firstLine="540"/>
        <w:jc w:val="both"/>
        <w:rPr>
          <w:sz w:val="28"/>
          <w:szCs w:val="28"/>
        </w:rPr>
      </w:pPr>
      <w:r w:rsidRPr="00634E32">
        <w:rPr>
          <w:sz w:val="28"/>
          <w:szCs w:val="28"/>
        </w:rPr>
        <w:t>- овладение уровнем по видам подготовки, необходимым для дальнейшего освоения предпрофессиональной программы по данному виду спорта.</w:t>
      </w:r>
    </w:p>
    <w:p w:rsidR="00F646FA" w:rsidRPr="00634E32" w:rsidRDefault="00F646FA" w:rsidP="00F646FA">
      <w:pPr>
        <w:ind w:firstLine="900"/>
        <w:jc w:val="both"/>
        <w:rPr>
          <w:sz w:val="28"/>
          <w:szCs w:val="28"/>
        </w:rPr>
      </w:pPr>
      <w:r w:rsidRPr="00634E32">
        <w:rPr>
          <w:sz w:val="28"/>
          <w:szCs w:val="28"/>
        </w:rPr>
        <w:t xml:space="preserve">В качестве </w:t>
      </w:r>
      <w:r w:rsidRPr="00634E32">
        <w:rPr>
          <w:b/>
          <w:i/>
          <w:sz w:val="28"/>
          <w:szCs w:val="28"/>
        </w:rPr>
        <w:t xml:space="preserve">критериев </w:t>
      </w:r>
      <w:r w:rsidRPr="00634E32">
        <w:rPr>
          <w:sz w:val="28"/>
          <w:szCs w:val="28"/>
        </w:rPr>
        <w:t>оценки, анализа и корректировки деятельности на спортивно – оздоровительном этапе использует следующие показатели:</w:t>
      </w:r>
    </w:p>
    <w:p w:rsidR="00F646FA" w:rsidRPr="00634E32" w:rsidRDefault="00F646FA" w:rsidP="00F646FA">
      <w:pPr>
        <w:numPr>
          <w:ilvl w:val="0"/>
          <w:numId w:val="1"/>
        </w:numPr>
        <w:ind w:firstLine="900"/>
        <w:jc w:val="both"/>
        <w:rPr>
          <w:sz w:val="28"/>
          <w:szCs w:val="28"/>
        </w:rPr>
      </w:pPr>
      <w:r w:rsidRPr="00634E32">
        <w:rPr>
          <w:sz w:val="28"/>
          <w:szCs w:val="28"/>
        </w:rPr>
        <w:t>стабильность состава занимающихся, посещаемость ими тренировочных занятий;</w:t>
      </w:r>
    </w:p>
    <w:p w:rsidR="00F646FA" w:rsidRPr="00634E32" w:rsidRDefault="00F646FA" w:rsidP="00F646FA">
      <w:pPr>
        <w:numPr>
          <w:ilvl w:val="0"/>
          <w:numId w:val="1"/>
        </w:numPr>
        <w:ind w:firstLine="900"/>
        <w:jc w:val="both"/>
        <w:rPr>
          <w:sz w:val="28"/>
          <w:szCs w:val="28"/>
        </w:rPr>
      </w:pPr>
      <w:r w:rsidRPr="00634E32">
        <w:rPr>
          <w:sz w:val="28"/>
          <w:szCs w:val="28"/>
        </w:rPr>
        <w:t xml:space="preserve">динамика индивидуальных показателей развития </w:t>
      </w:r>
      <w:proofErr w:type="gramStart"/>
      <w:r>
        <w:rPr>
          <w:sz w:val="28"/>
          <w:szCs w:val="28"/>
        </w:rPr>
        <w:t>физических качеств</w:t>
      </w:r>
      <w:proofErr w:type="gramEnd"/>
      <w:r w:rsidRPr="00634E32">
        <w:rPr>
          <w:sz w:val="28"/>
          <w:szCs w:val="28"/>
        </w:rPr>
        <w:t xml:space="preserve"> занимающихся;</w:t>
      </w:r>
    </w:p>
    <w:p w:rsidR="00F646FA" w:rsidRPr="00F646FA" w:rsidRDefault="00F646FA" w:rsidP="00F646FA">
      <w:pPr>
        <w:numPr>
          <w:ilvl w:val="0"/>
          <w:numId w:val="1"/>
        </w:numPr>
        <w:ind w:firstLine="900"/>
        <w:jc w:val="both"/>
        <w:rPr>
          <w:sz w:val="28"/>
          <w:szCs w:val="28"/>
        </w:rPr>
      </w:pPr>
      <w:r w:rsidRPr="00634E32">
        <w:rPr>
          <w:sz w:val="28"/>
          <w:szCs w:val="28"/>
        </w:rPr>
        <w:t>уровень освоения основ гигиены и самоконтроля;</w:t>
      </w:r>
    </w:p>
    <w:p w:rsidR="00F646FA" w:rsidRPr="00F646FA" w:rsidRDefault="00F646FA" w:rsidP="00F646FA">
      <w:pPr>
        <w:ind w:firstLine="900"/>
        <w:jc w:val="both"/>
        <w:rPr>
          <w:sz w:val="28"/>
          <w:szCs w:val="28"/>
        </w:rPr>
      </w:pPr>
      <w:r w:rsidRPr="00F646FA">
        <w:rPr>
          <w:sz w:val="28"/>
          <w:szCs w:val="28"/>
        </w:rPr>
        <w:t xml:space="preserve">Учебный материал программы представлен в разделах, отражающих тот или иной вид подготовки: </w:t>
      </w:r>
    </w:p>
    <w:p w:rsidR="00F646FA" w:rsidRPr="00F646FA" w:rsidRDefault="00F646FA" w:rsidP="00F646FA">
      <w:pPr>
        <w:ind w:firstLine="900"/>
        <w:jc w:val="both"/>
        <w:rPr>
          <w:sz w:val="28"/>
          <w:szCs w:val="28"/>
        </w:rPr>
      </w:pPr>
      <w:r w:rsidRPr="00F646FA">
        <w:rPr>
          <w:sz w:val="28"/>
          <w:szCs w:val="28"/>
        </w:rPr>
        <w:t>- теоретическая подготовка;</w:t>
      </w:r>
    </w:p>
    <w:p w:rsidR="00F646FA" w:rsidRPr="00F646FA" w:rsidRDefault="00F646FA" w:rsidP="00F646FA">
      <w:pPr>
        <w:ind w:firstLine="900"/>
        <w:jc w:val="both"/>
        <w:rPr>
          <w:sz w:val="28"/>
          <w:szCs w:val="28"/>
        </w:rPr>
      </w:pPr>
      <w:r w:rsidRPr="00F646FA">
        <w:rPr>
          <w:sz w:val="28"/>
          <w:szCs w:val="28"/>
        </w:rPr>
        <w:t>- общая физическая подготовка;</w:t>
      </w:r>
    </w:p>
    <w:p w:rsidR="00F646FA" w:rsidRPr="00F646FA" w:rsidRDefault="00F646FA" w:rsidP="00F646FA">
      <w:pPr>
        <w:ind w:firstLine="900"/>
        <w:jc w:val="both"/>
        <w:rPr>
          <w:sz w:val="28"/>
          <w:szCs w:val="28"/>
        </w:rPr>
      </w:pPr>
      <w:r w:rsidRPr="00F646FA">
        <w:rPr>
          <w:sz w:val="28"/>
          <w:szCs w:val="28"/>
        </w:rPr>
        <w:t>- специальная физическая подготовка;</w:t>
      </w:r>
    </w:p>
    <w:p w:rsidR="00F646FA" w:rsidRPr="00F646FA" w:rsidRDefault="00F646FA" w:rsidP="00F646FA">
      <w:pPr>
        <w:ind w:firstLine="900"/>
        <w:jc w:val="both"/>
        <w:rPr>
          <w:sz w:val="28"/>
          <w:szCs w:val="28"/>
        </w:rPr>
      </w:pPr>
      <w:r w:rsidRPr="00F646FA">
        <w:rPr>
          <w:sz w:val="28"/>
          <w:szCs w:val="28"/>
        </w:rPr>
        <w:t>- технико - техническая подготовка;</w:t>
      </w:r>
    </w:p>
    <w:p w:rsidR="00F646FA" w:rsidRPr="00F646FA" w:rsidRDefault="00F646FA" w:rsidP="00F646FA">
      <w:pPr>
        <w:ind w:firstLine="900"/>
        <w:jc w:val="both"/>
        <w:rPr>
          <w:sz w:val="28"/>
          <w:szCs w:val="28"/>
        </w:rPr>
      </w:pPr>
      <w:r w:rsidRPr="00F646FA">
        <w:rPr>
          <w:sz w:val="28"/>
          <w:szCs w:val="28"/>
        </w:rPr>
        <w:t>- акробатика;</w:t>
      </w:r>
    </w:p>
    <w:p w:rsidR="00F646FA" w:rsidRPr="00F646FA" w:rsidRDefault="00F646FA" w:rsidP="00F646FA">
      <w:pPr>
        <w:ind w:firstLine="900"/>
        <w:jc w:val="both"/>
        <w:rPr>
          <w:sz w:val="28"/>
          <w:szCs w:val="28"/>
        </w:rPr>
      </w:pPr>
      <w:r w:rsidRPr="00F646FA">
        <w:rPr>
          <w:sz w:val="28"/>
          <w:szCs w:val="28"/>
        </w:rPr>
        <w:t>- психологическая подготовка;</w:t>
      </w:r>
    </w:p>
    <w:p w:rsidR="00F646FA" w:rsidRPr="00F646FA" w:rsidRDefault="00F646FA" w:rsidP="00F646FA">
      <w:pPr>
        <w:ind w:firstLine="900"/>
        <w:jc w:val="both"/>
        <w:rPr>
          <w:sz w:val="28"/>
          <w:szCs w:val="28"/>
        </w:rPr>
      </w:pPr>
      <w:r w:rsidRPr="00F646FA">
        <w:rPr>
          <w:sz w:val="28"/>
          <w:szCs w:val="28"/>
        </w:rPr>
        <w:t>- участие в соревнования и иных мероприятиях;</w:t>
      </w:r>
    </w:p>
    <w:p w:rsidR="00F646FA" w:rsidRPr="00F646FA" w:rsidRDefault="00F646FA" w:rsidP="00F646FA">
      <w:pPr>
        <w:ind w:firstLine="900"/>
        <w:jc w:val="both"/>
        <w:rPr>
          <w:sz w:val="28"/>
          <w:szCs w:val="28"/>
        </w:rPr>
      </w:pPr>
      <w:r w:rsidRPr="00F646FA">
        <w:rPr>
          <w:sz w:val="28"/>
          <w:szCs w:val="28"/>
        </w:rPr>
        <w:t>- итоговая аттестация обучающихся;</w:t>
      </w:r>
    </w:p>
    <w:p w:rsidR="00F646FA" w:rsidRPr="00F646FA" w:rsidRDefault="00F646FA" w:rsidP="00F646FA">
      <w:pPr>
        <w:ind w:firstLine="900"/>
        <w:jc w:val="both"/>
        <w:rPr>
          <w:sz w:val="28"/>
          <w:szCs w:val="28"/>
        </w:rPr>
      </w:pPr>
      <w:r w:rsidRPr="00F646FA">
        <w:rPr>
          <w:sz w:val="28"/>
          <w:szCs w:val="28"/>
        </w:rPr>
        <w:t>- врачебный и медицинский   контроль.</w:t>
      </w:r>
    </w:p>
    <w:p w:rsidR="00F646FA" w:rsidRPr="00F646FA" w:rsidRDefault="00F646FA" w:rsidP="00F646FA">
      <w:pPr>
        <w:ind w:firstLine="900"/>
        <w:jc w:val="both"/>
        <w:rPr>
          <w:sz w:val="28"/>
          <w:szCs w:val="28"/>
        </w:rPr>
      </w:pPr>
      <w:r w:rsidRPr="00F646FA">
        <w:rPr>
          <w:sz w:val="28"/>
          <w:szCs w:val="28"/>
        </w:rPr>
        <w:t>Указанные разделы программы взаимосвязаны и предлагают воспитание гармонически развитых людей, готовых к трудовой, оборонной, спортивной и другим общественно полезным видам деятельности.</w:t>
      </w:r>
    </w:p>
    <w:p w:rsidR="00F646FA" w:rsidRPr="00F646FA" w:rsidRDefault="00F646FA" w:rsidP="00F646FA">
      <w:pPr>
        <w:ind w:firstLine="900"/>
        <w:jc w:val="both"/>
        <w:rPr>
          <w:sz w:val="28"/>
          <w:szCs w:val="28"/>
        </w:rPr>
      </w:pPr>
      <w:r w:rsidRPr="00F646FA">
        <w:rPr>
          <w:b/>
          <w:sz w:val="28"/>
          <w:szCs w:val="28"/>
        </w:rPr>
        <w:t>Отличительной особенностью</w:t>
      </w:r>
      <w:r w:rsidRPr="00F646FA">
        <w:rPr>
          <w:sz w:val="28"/>
          <w:szCs w:val="28"/>
        </w:rPr>
        <w:t xml:space="preserve"> данной авторской программы от общепринятой является включение в годовой учебный план дополнительного раздела «Акробатика».</w:t>
      </w:r>
    </w:p>
    <w:p w:rsidR="00F646FA" w:rsidRPr="00F646FA" w:rsidRDefault="00F646FA" w:rsidP="00F646FA">
      <w:pPr>
        <w:ind w:firstLine="900"/>
        <w:jc w:val="both"/>
        <w:rPr>
          <w:sz w:val="28"/>
          <w:szCs w:val="28"/>
        </w:rPr>
      </w:pPr>
      <w:r w:rsidRPr="00F646FA">
        <w:rPr>
          <w:sz w:val="28"/>
          <w:szCs w:val="28"/>
        </w:rPr>
        <w:t xml:space="preserve">   Акробатика – одно из средств физического развития и совершенствования двигательных способностей человека. Занятия акробатическими упражнениями оказывают разностороннее воздействие на организм занимающихся.</w:t>
      </w:r>
    </w:p>
    <w:p w:rsidR="00F646FA" w:rsidRPr="00F646FA" w:rsidRDefault="00F646FA" w:rsidP="00F646FA">
      <w:pPr>
        <w:ind w:firstLine="900"/>
        <w:jc w:val="both"/>
        <w:rPr>
          <w:sz w:val="28"/>
          <w:szCs w:val="28"/>
        </w:rPr>
      </w:pPr>
      <w:r w:rsidRPr="00F646FA">
        <w:rPr>
          <w:sz w:val="28"/>
          <w:szCs w:val="28"/>
        </w:rPr>
        <w:t xml:space="preserve"> Они способствуют развитию силы, скоростно-силовых качеств, гибкости, подвижности нервных процессов, устойчивости к изменениям положения тела в пространстве, воспитывают смелость, решительность, ловкость.</w:t>
      </w:r>
    </w:p>
    <w:p w:rsidR="00F646FA" w:rsidRPr="00F646FA" w:rsidRDefault="00F646FA" w:rsidP="00F646FA">
      <w:pPr>
        <w:jc w:val="both"/>
        <w:rPr>
          <w:b/>
          <w:sz w:val="28"/>
          <w:szCs w:val="28"/>
        </w:rPr>
      </w:pPr>
      <w:r w:rsidRPr="00F646FA">
        <w:rPr>
          <w:sz w:val="28"/>
          <w:szCs w:val="28"/>
        </w:rPr>
        <w:t xml:space="preserve">       </w:t>
      </w:r>
      <w:r w:rsidRPr="00F646FA">
        <w:rPr>
          <w:b/>
          <w:sz w:val="28"/>
          <w:szCs w:val="28"/>
        </w:rPr>
        <w:t>Основными показателями выполнения программных требований по уровню подготовленности учащихся являются результаты итоговой аттестации обучающихся:</w:t>
      </w:r>
    </w:p>
    <w:p w:rsidR="00F646FA" w:rsidRPr="00F646FA" w:rsidRDefault="00F646FA" w:rsidP="00F646FA">
      <w:pPr>
        <w:ind w:firstLine="720"/>
        <w:jc w:val="both"/>
        <w:rPr>
          <w:i/>
          <w:sz w:val="28"/>
          <w:szCs w:val="28"/>
        </w:rPr>
      </w:pPr>
      <w:r w:rsidRPr="00F646FA">
        <w:rPr>
          <w:i/>
          <w:sz w:val="28"/>
          <w:szCs w:val="28"/>
        </w:rPr>
        <w:t xml:space="preserve">По общей физической подготовке: </w:t>
      </w:r>
    </w:p>
    <w:p w:rsidR="00F646FA" w:rsidRPr="00F646FA" w:rsidRDefault="00F646FA" w:rsidP="00F646FA">
      <w:pPr>
        <w:ind w:firstLine="720"/>
        <w:jc w:val="both"/>
        <w:rPr>
          <w:sz w:val="28"/>
          <w:szCs w:val="28"/>
        </w:rPr>
      </w:pPr>
      <w:r w:rsidRPr="00F646FA">
        <w:rPr>
          <w:sz w:val="28"/>
          <w:szCs w:val="28"/>
        </w:rPr>
        <w:t xml:space="preserve">В течение года в соответствии с планом годичного цикла сдавать, контрольные нормативы (представлены в содержании программы). </w:t>
      </w:r>
    </w:p>
    <w:p w:rsidR="00F646FA" w:rsidRPr="00F646FA" w:rsidRDefault="00F646FA" w:rsidP="00F646FA">
      <w:pPr>
        <w:ind w:firstLine="720"/>
        <w:jc w:val="both"/>
        <w:rPr>
          <w:i/>
          <w:sz w:val="28"/>
          <w:szCs w:val="28"/>
        </w:rPr>
      </w:pPr>
      <w:r w:rsidRPr="00F646FA">
        <w:rPr>
          <w:i/>
          <w:sz w:val="28"/>
          <w:szCs w:val="28"/>
        </w:rPr>
        <w:lastRenderedPageBreak/>
        <w:t xml:space="preserve">По специальной физической подготовке: </w:t>
      </w:r>
    </w:p>
    <w:p w:rsidR="00F646FA" w:rsidRPr="00F646FA" w:rsidRDefault="00F646FA" w:rsidP="00F646FA">
      <w:pPr>
        <w:ind w:firstLine="720"/>
        <w:jc w:val="both"/>
        <w:rPr>
          <w:color w:val="FF6600"/>
          <w:sz w:val="28"/>
          <w:szCs w:val="28"/>
        </w:rPr>
      </w:pPr>
      <w:r w:rsidRPr="00F646FA">
        <w:rPr>
          <w:sz w:val="28"/>
          <w:szCs w:val="28"/>
        </w:rPr>
        <w:t>Выполнение на оценку специальных упражнений по видам спорта.</w:t>
      </w:r>
    </w:p>
    <w:p w:rsidR="00F646FA" w:rsidRPr="00F646FA" w:rsidRDefault="00F646FA" w:rsidP="00F646FA">
      <w:pPr>
        <w:ind w:firstLine="540"/>
        <w:jc w:val="both"/>
        <w:rPr>
          <w:i/>
          <w:sz w:val="28"/>
          <w:szCs w:val="28"/>
        </w:rPr>
      </w:pPr>
      <w:r w:rsidRPr="00F646FA">
        <w:rPr>
          <w:i/>
          <w:sz w:val="28"/>
          <w:szCs w:val="28"/>
        </w:rPr>
        <w:t xml:space="preserve">По технико-тактической подготовке: </w:t>
      </w:r>
    </w:p>
    <w:p w:rsidR="00F646FA" w:rsidRPr="00F646FA" w:rsidRDefault="00F646FA" w:rsidP="00F646FA">
      <w:pPr>
        <w:ind w:firstLine="540"/>
        <w:jc w:val="both"/>
        <w:rPr>
          <w:sz w:val="28"/>
          <w:szCs w:val="28"/>
        </w:rPr>
      </w:pPr>
      <w:r w:rsidRPr="00F646FA">
        <w:rPr>
          <w:sz w:val="28"/>
          <w:szCs w:val="28"/>
        </w:rPr>
        <w:t xml:space="preserve">Знать и уметь выполнять основные элементы техники и тактики в соответствии с программным материалом. </w:t>
      </w:r>
    </w:p>
    <w:p w:rsidR="00F646FA" w:rsidRPr="00F646FA" w:rsidRDefault="00F646FA" w:rsidP="00F646FA">
      <w:pPr>
        <w:ind w:firstLine="540"/>
        <w:jc w:val="both"/>
        <w:rPr>
          <w:i/>
          <w:sz w:val="28"/>
          <w:szCs w:val="28"/>
        </w:rPr>
      </w:pPr>
      <w:r w:rsidRPr="00F646FA">
        <w:rPr>
          <w:i/>
          <w:sz w:val="28"/>
          <w:szCs w:val="28"/>
        </w:rPr>
        <w:t>По акробатике:</w:t>
      </w:r>
    </w:p>
    <w:p w:rsidR="00F646FA" w:rsidRPr="00F646FA" w:rsidRDefault="00F646FA" w:rsidP="00F646FA">
      <w:pPr>
        <w:ind w:firstLine="540"/>
        <w:jc w:val="both"/>
        <w:rPr>
          <w:sz w:val="28"/>
          <w:szCs w:val="28"/>
        </w:rPr>
      </w:pPr>
      <w:r w:rsidRPr="00F646FA">
        <w:rPr>
          <w:sz w:val="28"/>
          <w:szCs w:val="28"/>
        </w:rPr>
        <w:t>Овладение основами техники выполнения акробатических элементов.</w:t>
      </w:r>
    </w:p>
    <w:p w:rsidR="00F646FA" w:rsidRPr="00F646FA" w:rsidRDefault="00F646FA" w:rsidP="00F646FA">
      <w:pPr>
        <w:ind w:firstLine="540"/>
        <w:jc w:val="both"/>
        <w:rPr>
          <w:i/>
          <w:sz w:val="28"/>
          <w:szCs w:val="28"/>
        </w:rPr>
      </w:pPr>
      <w:r w:rsidRPr="00F646FA">
        <w:rPr>
          <w:i/>
          <w:sz w:val="28"/>
          <w:szCs w:val="28"/>
        </w:rPr>
        <w:t xml:space="preserve">По психологической подготовке: </w:t>
      </w:r>
    </w:p>
    <w:p w:rsidR="00F646FA" w:rsidRPr="00F646FA" w:rsidRDefault="00F646FA" w:rsidP="00F646FA">
      <w:pPr>
        <w:ind w:firstLine="540"/>
        <w:jc w:val="both"/>
        <w:rPr>
          <w:sz w:val="28"/>
          <w:szCs w:val="28"/>
        </w:rPr>
      </w:pPr>
      <w:r w:rsidRPr="00F646FA">
        <w:rPr>
          <w:sz w:val="28"/>
          <w:szCs w:val="28"/>
        </w:rPr>
        <w:t>Соблюдение режима дня. Ведение дневника самоконтроля.</w:t>
      </w:r>
    </w:p>
    <w:p w:rsidR="00F646FA" w:rsidRPr="00F646FA" w:rsidRDefault="00F646FA" w:rsidP="00F646FA">
      <w:pPr>
        <w:ind w:firstLine="540"/>
        <w:jc w:val="both"/>
        <w:rPr>
          <w:sz w:val="28"/>
          <w:szCs w:val="28"/>
        </w:rPr>
      </w:pPr>
      <w:r w:rsidRPr="00F646FA">
        <w:rPr>
          <w:sz w:val="28"/>
          <w:szCs w:val="28"/>
        </w:rPr>
        <w:t xml:space="preserve">Выполнение упражнений различной трудности, требующих проявления волевых качеств. </w:t>
      </w:r>
    </w:p>
    <w:p w:rsidR="00F646FA" w:rsidRPr="00F646FA" w:rsidRDefault="00F646FA" w:rsidP="00F646FA">
      <w:pPr>
        <w:ind w:firstLine="540"/>
        <w:jc w:val="both"/>
        <w:rPr>
          <w:i/>
          <w:sz w:val="28"/>
          <w:szCs w:val="28"/>
        </w:rPr>
      </w:pPr>
      <w:r w:rsidRPr="00F646FA">
        <w:rPr>
          <w:i/>
          <w:sz w:val="28"/>
          <w:szCs w:val="28"/>
        </w:rPr>
        <w:t xml:space="preserve">По теоретической подготовке: </w:t>
      </w:r>
    </w:p>
    <w:p w:rsidR="00F646FA" w:rsidRDefault="00F646FA" w:rsidP="00F646FA">
      <w:pPr>
        <w:ind w:firstLine="540"/>
        <w:jc w:val="both"/>
        <w:rPr>
          <w:sz w:val="28"/>
          <w:szCs w:val="28"/>
        </w:rPr>
      </w:pPr>
      <w:r w:rsidRPr="00F646FA">
        <w:rPr>
          <w:sz w:val="28"/>
          <w:szCs w:val="28"/>
        </w:rPr>
        <w:t>Знать и уметь применять на практике программный материал, соответствующий спортивно – оздоровительному этапу.</w:t>
      </w:r>
    </w:p>
    <w:p w:rsidR="00F646FA" w:rsidRDefault="00F646FA" w:rsidP="00F646FA">
      <w:pPr>
        <w:ind w:firstLine="540"/>
        <w:jc w:val="both"/>
        <w:rPr>
          <w:sz w:val="28"/>
          <w:szCs w:val="28"/>
        </w:rPr>
      </w:pPr>
    </w:p>
    <w:p w:rsidR="00F646FA" w:rsidRPr="00F646FA" w:rsidRDefault="00F646FA" w:rsidP="00F646FA">
      <w:pPr>
        <w:jc w:val="both"/>
        <w:rPr>
          <w:sz w:val="28"/>
          <w:szCs w:val="28"/>
        </w:rPr>
      </w:pPr>
      <w:r w:rsidRPr="00F646FA">
        <w:rPr>
          <w:sz w:val="28"/>
          <w:szCs w:val="28"/>
        </w:rPr>
        <w:t xml:space="preserve">Для спортивно-оздоровительных групп итоговая аттестация носит главным образом контролирующий характер и осуществляется по окончании учебного года. </w:t>
      </w:r>
    </w:p>
    <w:p w:rsidR="00F646FA" w:rsidRPr="00F646FA" w:rsidRDefault="00F646FA" w:rsidP="00F646FA">
      <w:pPr>
        <w:jc w:val="both"/>
        <w:rPr>
          <w:sz w:val="28"/>
          <w:szCs w:val="28"/>
        </w:rPr>
      </w:pPr>
      <w:r w:rsidRPr="00F646FA">
        <w:rPr>
          <w:sz w:val="28"/>
          <w:szCs w:val="28"/>
        </w:rPr>
        <w:t xml:space="preserve">        Нормативно-правовыми основами, регулирующими деятельность спортивных школ, определены основные критерии оценки работы тренера-преподавателя со спортсменами спортивно-оздоровительного этапа, которые могут служить основанием для оценки занимающихся: </w:t>
      </w:r>
    </w:p>
    <w:p w:rsidR="00F646FA" w:rsidRPr="00F646FA" w:rsidRDefault="00F646FA" w:rsidP="00F646FA">
      <w:pPr>
        <w:jc w:val="both"/>
        <w:rPr>
          <w:sz w:val="28"/>
          <w:szCs w:val="28"/>
        </w:rPr>
      </w:pPr>
      <w:r w:rsidRPr="00F646FA">
        <w:rPr>
          <w:sz w:val="28"/>
          <w:szCs w:val="28"/>
        </w:rPr>
        <w:t>• стабильность состава занимающихся;</w:t>
      </w:r>
    </w:p>
    <w:p w:rsidR="00F646FA" w:rsidRPr="00F646FA" w:rsidRDefault="00F646FA" w:rsidP="00F646FA">
      <w:pPr>
        <w:jc w:val="both"/>
        <w:rPr>
          <w:sz w:val="28"/>
          <w:szCs w:val="28"/>
        </w:rPr>
      </w:pPr>
      <w:r w:rsidRPr="00F646FA">
        <w:rPr>
          <w:sz w:val="28"/>
          <w:szCs w:val="28"/>
        </w:rPr>
        <w:t xml:space="preserve">• динамика прироста индивидуальных показателей развития физических качеств; </w:t>
      </w:r>
    </w:p>
    <w:p w:rsidR="00F646FA" w:rsidRPr="00F646FA" w:rsidRDefault="00F646FA" w:rsidP="00F646FA">
      <w:pPr>
        <w:jc w:val="both"/>
        <w:rPr>
          <w:sz w:val="28"/>
          <w:szCs w:val="28"/>
        </w:rPr>
      </w:pPr>
      <w:r w:rsidRPr="00F646FA">
        <w:rPr>
          <w:sz w:val="28"/>
          <w:szCs w:val="28"/>
        </w:rPr>
        <w:t xml:space="preserve">        При оценке уровня физической подготовленности необходимо учитывать, что здесь приводятся усредненные значения контрольных упражнений без учета весовых категорий учащихся.</w:t>
      </w:r>
    </w:p>
    <w:p w:rsidR="00F646FA" w:rsidRPr="00F646FA" w:rsidRDefault="00F646FA" w:rsidP="00F646FA">
      <w:pPr>
        <w:jc w:val="both"/>
        <w:rPr>
          <w:b/>
          <w:sz w:val="28"/>
          <w:szCs w:val="28"/>
        </w:rPr>
      </w:pPr>
    </w:p>
    <w:p w:rsidR="00F646FA" w:rsidRPr="00F646FA" w:rsidRDefault="00F646FA" w:rsidP="00F646FA">
      <w:pPr>
        <w:jc w:val="center"/>
        <w:rPr>
          <w:b/>
          <w:sz w:val="28"/>
          <w:szCs w:val="28"/>
        </w:rPr>
      </w:pPr>
      <w:r w:rsidRPr="00F646FA">
        <w:rPr>
          <w:b/>
          <w:sz w:val="28"/>
          <w:szCs w:val="28"/>
        </w:rPr>
        <w:t xml:space="preserve">Нормативы итоговой аттестации по ОФП и СФП для спортивно – оздоровительной группы по </w:t>
      </w:r>
      <w:r w:rsidRPr="00F646FA">
        <w:rPr>
          <w:b/>
          <w:bCs/>
          <w:spacing w:val="-4"/>
          <w:sz w:val="28"/>
          <w:szCs w:val="28"/>
        </w:rPr>
        <w:t>тайскому боксу</w:t>
      </w:r>
    </w:p>
    <w:p w:rsidR="00F646FA" w:rsidRPr="00F646FA" w:rsidRDefault="00F646FA" w:rsidP="00F646FA">
      <w:pPr>
        <w:widowControl w:val="0"/>
        <w:autoSpaceDE w:val="0"/>
        <w:autoSpaceDN w:val="0"/>
        <w:adjustRightInd w:val="0"/>
        <w:spacing w:after="72" w:line="252" w:lineRule="atLeast"/>
        <w:ind w:left="144"/>
        <w:jc w:val="center"/>
        <w:rPr>
          <w:b/>
          <w:bCs/>
          <w:spacing w:val="-4"/>
          <w:sz w:val="28"/>
          <w:szCs w:val="28"/>
        </w:rPr>
      </w:pPr>
    </w:p>
    <w:p w:rsidR="00F646FA" w:rsidRPr="00F646FA" w:rsidRDefault="00F646FA" w:rsidP="00F646FA">
      <w:pPr>
        <w:rPr>
          <w:b/>
          <w:sz w:val="28"/>
          <w:szCs w:val="28"/>
        </w:rPr>
      </w:pPr>
    </w:p>
    <w:tbl>
      <w:tblPr>
        <w:tblW w:w="0" w:type="auto"/>
        <w:tblInd w:w="-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686"/>
        <w:gridCol w:w="3260"/>
      </w:tblGrid>
      <w:tr w:rsidR="00F646FA" w:rsidRPr="00F646FA" w:rsidTr="002D1849">
        <w:trPr>
          <w:trHeight w:hRule="exact" w:val="451"/>
        </w:trPr>
        <w:tc>
          <w:tcPr>
            <w:tcW w:w="3259" w:type="dxa"/>
            <w:vMerge w:val="restart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646FA">
              <w:rPr>
                <w:sz w:val="28"/>
                <w:szCs w:val="28"/>
                <w:lang w:val="en-US"/>
              </w:rPr>
              <w:t>Развиваемое</w:t>
            </w:r>
            <w:proofErr w:type="spellEnd"/>
            <w:r w:rsidRPr="00F646F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46FA">
              <w:rPr>
                <w:sz w:val="28"/>
                <w:szCs w:val="28"/>
                <w:lang w:val="en-US"/>
              </w:rPr>
              <w:t>физическое</w:t>
            </w:r>
            <w:proofErr w:type="spellEnd"/>
            <w:r w:rsidRPr="00F646F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46FA">
              <w:rPr>
                <w:sz w:val="28"/>
                <w:szCs w:val="28"/>
                <w:lang w:val="en-US"/>
              </w:rPr>
              <w:t>качество</w:t>
            </w:r>
            <w:proofErr w:type="spellEnd"/>
          </w:p>
        </w:tc>
        <w:tc>
          <w:tcPr>
            <w:tcW w:w="6946" w:type="dxa"/>
            <w:gridSpan w:val="2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646FA">
              <w:rPr>
                <w:sz w:val="28"/>
                <w:szCs w:val="28"/>
                <w:lang w:val="en-US"/>
              </w:rPr>
              <w:t>Контрольные</w:t>
            </w:r>
            <w:proofErr w:type="spellEnd"/>
            <w:r w:rsidRPr="00F646F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46FA">
              <w:rPr>
                <w:sz w:val="28"/>
                <w:szCs w:val="28"/>
                <w:lang w:val="en-US"/>
              </w:rPr>
              <w:t>упражнения</w:t>
            </w:r>
            <w:proofErr w:type="spellEnd"/>
            <w:r w:rsidRPr="00F646FA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F646FA">
              <w:rPr>
                <w:sz w:val="28"/>
                <w:szCs w:val="28"/>
                <w:lang w:val="en-US"/>
              </w:rPr>
              <w:t>тесты</w:t>
            </w:r>
            <w:proofErr w:type="spellEnd"/>
            <w:r w:rsidRPr="00F646FA">
              <w:rPr>
                <w:sz w:val="28"/>
                <w:szCs w:val="28"/>
                <w:lang w:val="en-US"/>
              </w:rPr>
              <w:t>)</w:t>
            </w:r>
          </w:p>
        </w:tc>
      </w:tr>
      <w:tr w:rsidR="00F646FA" w:rsidRPr="00F646FA" w:rsidTr="002D1849">
        <w:trPr>
          <w:trHeight w:hRule="exact" w:val="451"/>
        </w:trPr>
        <w:tc>
          <w:tcPr>
            <w:tcW w:w="3259" w:type="dxa"/>
            <w:vMerge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Мальчики</w:t>
            </w:r>
          </w:p>
        </w:tc>
        <w:tc>
          <w:tcPr>
            <w:tcW w:w="3260" w:type="dxa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646FA">
              <w:rPr>
                <w:sz w:val="28"/>
                <w:szCs w:val="28"/>
                <w:lang w:val="en-US"/>
              </w:rPr>
              <w:t>Девочки</w:t>
            </w:r>
            <w:proofErr w:type="spellEnd"/>
          </w:p>
        </w:tc>
      </w:tr>
      <w:tr w:rsidR="00F646FA" w:rsidRPr="00F646FA" w:rsidTr="002D1849">
        <w:trPr>
          <w:trHeight w:hRule="exact" w:val="725"/>
        </w:trPr>
        <w:tc>
          <w:tcPr>
            <w:tcW w:w="3259" w:type="dxa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646FA">
              <w:rPr>
                <w:sz w:val="28"/>
                <w:szCs w:val="28"/>
                <w:lang w:val="en-US"/>
              </w:rPr>
              <w:t>Быстрота</w:t>
            </w:r>
            <w:proofErr w:type="spellEnd"/>
          </w:p>
        </w:tc>
        <w:tc>
          <w:tcPr>
            <w:tcW w:w="3686" w:type="dxa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Бег 30 м (не более 5,4 с)</w:t>
            </w:r>
          </w:p>
        </w:tc>
        <w:tc>
          <w:tcPr>
            <w:tcW w:w="3260" w:type="dxa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Бег 30 м (не более 6,0 с)</w:t>
            </w:r>
          </w:p>
        </w:tc>
      </w:tr>
      <w:tr w:rsidR="00F646FA" w:rsidRPr="00F646FA" w:rsidTr="002D1849">
        <w:trPr>
          <w:trHeight w:hRule="exact" w:val="725"/>
        </w:trPr>
        <w:tc>
          <w:tcPr>
            <w:tcW w:w="3259" w:type="dxa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646FA">
              <w:rPr>
                <w:sz w:val="28"/>
                <w:szCs w:val="28"/>
                <w:lang w:val="en-US"/>
              </w:rPr>
              <w:t>Координация</w:t>
            </w:r>
            <w:proofErr w:type="spellEnd"/>
          </w:p>
        </w:tc>
        <w:tc>
          <w:tcPr>
            <w:tcW w:w="3686" w:type="dxa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 xml:space="preserve">Челночный бег 3 </w:t>
            </w:r>
            <w:r w:rsidRPr="00F646FA">
              <w:rPr>
                <w:sz w:val="28"/>
                <w:szCs w:val="28"/>
                <w:lang w:val="en-US"/>
              </w:rPr>
              <w:t>x</w:t>
            </w:r>
            <w:r w:rsidRPr="00F646FA">
              <w:rPr>
                <w:sz w:val="28"/>
                <w:szCs w:val="28"/>
              </w:rPr>
              <w:t xml:space="preserve"> 10 м (не более 15 с)</w:t>
            </w:r>
          </w:p>
        </w:tc>
        <w:tc>
          <w:tcPr>
            <w:tcW w:w="3260" w:type="dxa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 xml:space="preserve">Челночный бег 3 </w:t>
            </w:r>
            <w:r w:rsidRPr="00F646FA">
              <w:rPr>
                <w:sz w:val="28"/>
                <w:szCs w:val="28"/>
                <w:lang w:val="en-US"/>
              </w:rPr>
              <w:t>x</w:t>
            </w:r>
            <w:r w:rsidRPr="00F646FA">
              <w:rPr>
                <w:sz w:val="28"/>
                <w:szCs w:val="28"/>
              </w:rPr>
              <w:t xml:space="preserve"> 10 м (не более 15 с)</w:t>
            </w:r>
          </w:p>
        </w:tc>
      </w:tr>
      <w:tr w:rsidR="00F646FA" w:rsidRPr="00F646FA" w:rsidTr="002D1849">
        <w:trPr>
          <w:trHeight w:hRule="exact" w:val="730"/>
        </w:trPr>
        <w:tc>
          <w:tcPr>
            <w:tcW w:w="3259" w:type="dxa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646FA">
              <w:rPr>
                <w:sz w:val="28"/>
                <w:szCs w:val="28"/>
                <w:lang w:val="en-US"/>
              </w:rPr>
              <w:t>Выносливость</w:t>
            </w:r>
            <w:proofErr w:type="spellEnd"/>
          </w:p>
        </w:tc>
        <w:tc>
          <w:tcPr>
            <w:tcW w:w="3686" w:type="dxa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Непрерывный бег в свободном темпе 10 мин.</w:t>
            </w:r>
          </w:p>
        </w:tc>
        <w:tc>
          <w:tcPr>
            <w:tcW w:w="3260" w:type="dxa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Непрерывный бег в свободном темпе 8 мин.</w:t>
            </w:r>
          </w:p>
        </w:tc>
      </w:tr>
      <w:tr w:rsidR="00F646FA" w:rsidRPr="00F646FA" w:rsidTr="002D1849">
        <w:trPr>
          <w:trHeight w:hRule="exact" w:val="725"/>
        </w:trPr>
        <w:tc>
          <w:tcPr>
            <w:tcW w:w="3259" w:type="dxa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646FA">
              <w:rPr>
                <w:sz w:val="28"/>
                <w:szCs w:val="28"/>
                <w:lang w:val="en-US"/>
              </w:rPr>
              <w:t>Сила</w:t>
            </w:r>
            <w:proofErr w:type="spellEnd"/>
          </w:p>
        </w:tc>
        <w:tc>
          <w:tcPr>
            <w:tcW w:w="3686" w:type="dxa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Подтягивания на перекладине (не менее 6 раз)</w:t>
            </w:r>
          </w:p>
        </w:tc>
        <w:tc>
          <w:tcPr>
            <w:tcW w:w="3260" w:type="dxa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Подтягивания на перекладине (не менее 3 раз)</w:t>
            </w:r>
          </w:p>
        </w:tc>
      </w:tr>
      <w:tr w:rsidR="00F646FA" w:rsidRPr="00F646FA" w:rsidTr="002D1849">
        <w:trPr>
          <w:trHeight w:hRule="exact" w:val="1188"/>
        </w:trPr>
        <w:tc>
          <w:tcPr>
            <w:tcW w:w="3259" w:type="dxa"/>
            <w:vMerge w:val="restart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646FA">
              <w:rPr>
                <w:sz w:val="28"/>
                <w:szCs w:val="28"/>
                <w:lang w:val="en-US"/>
              </w:rPr>
              <w:lastRenderedPageBreak/>
              <w:t>Силовая</w:t>
            </w:r>
            <w:proofErr w:type="spellEnd"/>
            <w:r w:rsidRPr="00F646F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46FA">
              <w:rPr>
                <w:sz w:val="28"/>
                <w:szCs w:val="28"/>
                <w:lang w:val="en-US"/>
              </w:rPr>
              <w:t>выносливость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Сгибание и разгибание рук в упоре лёжа</w:t>
            </w:r>
          </w:p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(не менее 17 раз)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Сгибание и разгибание рук в упоре лежа</w:t>
            </w:r>
          </w:p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(не менее 15 раз)</w:t>
            </w:r>
          </w:p>
        </w:tc>
      </w:tr>
      <w:tr w:rsidR="00F646FA" w:rsidRPr="00F646FA" w:rsidTr="002D1849">
        <w:trPr>
          <w:trHeight w:hRule="exact" w:val="1116"/>
        </w:trPr>
        <w:tc>
          <w:tcPr>
            <w:tcW w:w="3259" w:type="dxa"/>
            <w:vMerge/>
            <w:tcBorders>
              <w:bottom w:val="single" w:sz="4" w:space="0" w:color="auto"/>
            </w:tcBorders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646FA" w:rsidRPr="00F646FA" w:rsidRDefault="00F646FA" w:rsidP="00F646FA">
            <w:pPr>
              <w:widowControl w:val="0"/>
              <w:spacing w:before="54"/>
              <w:ind w:left="244" w:right="188"/>
              <w:jc w:val="center"/>
              <w:rPr>
                <w:sz w:val="28"/>
                <w:szCs w:val="28"/>
                <w:lang w:eastAsia="en-US"/>
              </w:rPr>
            </w:pPr>
            <w:r w:rsidRPr="00F646FA">
              <w:rPr>
                <w:sz w:val="28"/>
                <w:szCs w:val="28"/>
                <w:lang w:eastAsia="en-US"/>
              </w:rPr>
              <w:t>Подъем туловища в положении лежа</w:t>
            </w:r>
          </w:p>
          <w:p w:rsidR="00F646FA" w:rsidRPr="00F646FA" w:rsidRDefault="00F646FA" w:rsidP="00F646FA">
            <w:pPr>
              <w:widowControl w:val="0"/>
              <w:ind w:left="239" w:right="188"/>
              <w:jc w:val="center"/>
              <w:rPr>
                <w:sz w:val="28"/>
                <w:szCs w:val="28"/>
                <w:lang w:eastAsia="en-US"/>
              </w:rPr>
            </w:pPr>
            <w:r w:rsidRPr="00F646FA">
              <w:rPr>
                <w:sz w:val="28"/>
                <w:szCs w:val="28"/>
                <w:lang w:eastAsia="en-US"/>
              </w:rPr>
              <w:t>(не менее 17 раз)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646FA" w:rsidRPr="00F646FA" w:rsidRDefault="00F646FA" w:rsidP="00F646FA">
            <w:pPr>
              <w:widowControl w:val="0"/>
              <w:spacing w:before="54"/>
              <w:ind w:left="5" w:right="567"/>
              <w:jc w:val="center"/>
              <w:rPr>
                <w:sz w:val="28"/>
                <w:szCs w:val="28"/>
                <w:lang w:eastAsia="en-US"/>
              </w:rPr>
            </w:pPr>
            <w:r w:rsidRPr="00F646FA">
              <w:rPr>
                <w:sz w:val="28"/>
                <w:szCs w:val="28"/>
                <w:lang w:eastAsia="en-US"/>
              </w:rPr>
              <w:t>Подъем туловища в положении лежа</w:t>
            </w:r>
          </w:p>
          <w:p w:rsidR="00F646FA" w:rsidRPr="00F646FA" w:rsidRDefault="00F646FA" w:rsidP="00F646FA">
            <w:pPr>
              <w:widowControl w:val="0"/>
              <w:spacing w:before="54"/>
              <w:ind w:left="5" w:right="567"/>
              <w:jc w:val="center"/>
              <w:rPr>
                <w:b/>
                <w:sz w:val="28"/>
                <w:szCs w:val="28"/>
                <w:lang w:eastAsia="en-US"/>
              </w:rPr>
            </w:pPr>
            <w:r w:rsidRPr="00F646FA">
              <w:rPr>
                <w:sz w:val="28"/>
                <w:szCs w:val="28"/>
                <w:lang w:eastAsia="en-US"/>
              </w:rPr>
              <w:t>(не менее 15 раз)</w:t>
            </w:r>
          </w:p>
        </w:tc>
      </w:tr>
      <w:tr w:rsidR="00F646FA" w:rsidRPr="00F646FA" w:rsidTr="002D1849">
        <w:trPr>
          <w:trHeight w:hRule="exact" w:val="1132"/>
        </w:trPr>
        <w:tc>
          <w:tcPr>
            <w:tcW w:w="3259" w:type="dxa"/>
          </w:tcPr>
          <w:p w:rsidR="00F646FA" w:rsidRPr="00F646FA" w:rsidRDefault="00F646FA" w:rsidP="00F646FA">
            <w:pPr>
              <w:widowControl w:val="0"/>
              <w:spacing w:before="193"/>
              <w:ind w:left="163" w:right="40"/>
              <w:jc w:val="center"/>
              <w:rPr>
                <w:sz w:val="28"/>
                <w:szCs w:val="28"/>
                <w:lang w:val="en-US" w:eastAsia="en-US"/>
              </w:rPr>
            </w:pPr>
            <w:r w:rsidRPr="00F646FA">
              <w:rPr>
                <w:sz w:val="28"/>
                <w:szCs w:val="28"/>
                <w:lang w:val="en-US" w:eastAsia="en-US"/>
              </w:rPr>
              <w:t>Скоростно-</w:t>
            </w:r>
            <w:proofErr w:type="spellStart"/>
            <w:r w:rsidRPr="00F646FA">
              <w:rPr>
                <w:sz w:val="28"/>
                <w:szCs w:val="28"/>
                <w:lang w:val="en-US" w:eastAsia="en-US"/>
              </w:rPr>
              <w:t>силовые</w:t>
            </w:r>
            <w:proofErr w:type="spellEnd"/>
            <w:r w:rsidRPr="00F646FA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646FA">
              <w:rPr>
                <w:sz w:val="28"/>
                <w:szCs w:val="28"/>
                <w:lang w:val="en-US" w:eastAsia="en-US"/>
              </w:rPr>
              <w:t>качества</w:t>
            </w:r>
            <w:proofErr w:type="spellEnd"/>
          </w:p>
        </w:tc>
        <w:tc>
          <w:tcPr>
            <w:tcW w:w="3686" w:type="dxa"/>
          </w:tcPr>
          <w:p w:rsidR="00F646FA" w:rsidRPr="00F646FA" w:rsidRDefault="00F646FA" w:rsidP="00F646FA">
            <w:pPr>
              <w:widowControl w:val="0"/>
              <w:spacing w:before="54"/>
              <w:ind w:left="1151" w:right="354" w:hanging="735"/>
              <w:rPr>
                <w:sz w:val="28"/>
                <w:szCs w:val="28"/>
                <w:lang w:eastAsia="en-US"/>
              </w:rPr>
            </w:pPr>
            <w:r w:rsidRPr="00F646FA">
              <w:rPr>
                <w:sz w:val="28"/>
                <w:szCs w:val="28"/>
                <w:lang w:eastAsia="en-US"/>
              </w:rPr>
              <w:t xml:space="preserve">Прыжок в длину с места </w:t>
            </w:r>
          </w:p>
          <w:p w:rsidR="00F646FA" w:rsidRPr="00F646FA" w:rsidRDefault="00F646FA" w:rsidP="00F646FA">
            <w:pPr>
              <w:widowControl w:val="0"/>
              <w:spacing w:before="54"/>
              <w:ind w:left="1151" w:right="354" w:hanging="735"/>
              <w:rPr>
                <w:sz w:val="28"/>
                <w:szCs w:val="28"/>
                <w:lang w:eastAsia="en-US"/>
              </w:rPr>
            </w:pPr>
            <w:r w:rsidRPr="00F646FA">
              <w:rPr>
                <w:sz w:val="28"/>
                <w:szCs w:val="28"/>
                <w:lang w:eastAsia="en-US"/>
              </w:rPr>
              <w:t>(не менее 125 см)</w:t>
            </w:r>
          </w:p>
        </w:tc>
        <w:tc>
          <w:tcPr>
            <w:tcW w:w="3260" w:type="dxa"/>
          </w:tcPr>
          <w:p w:rsidR="00F646FA" w:rsidRPr="00F646FA" w:rsidRDefault="00F646FA" w:rsidP="00F646FA">
            <w:pPr>
              <w:widowControl w:val="0"/>
              <w:spacing w:before="54"/>
              <w:ind w:left="940" w:right="142" w:hanging="740"/>
              <w:rPr>
                <w:sz w:val="28"/>
                <w:szCs w:val="28"/>
                <w:lang w:eastAsia="en-US"/>
              </w:rPr>
            </w:pPr>
            <w:r w:rsidRPr="00F646FA">
              <w:rPr>
                <w:sz w:val="28"/>
                <w:szCs w:val="28"/>
                <w:lang w:eastAsia="en-US"/>
              </w:rPr>
              <w:t xml:space="preserve">Прыжок в длину с места </w:t>
            </w:r>
          </w:p>
          <w:p w:rsidR="00F646FA" w:rsidRPr="00F646FA" w:rsidRDefault="00F646FA" w:rsidP="00F646FA">
            <w:pPr>
              <w:widowControl w:val="0"/>
              <w:spacing w:before="54"/>
              <w:ind w:left="940" w:right="142" w:hanging="740"/>
              <w:rPr>
                <w:sz w:val="28"/>
                <w:szCs w:val="28"/>
                <w:lang w:eastAsia="en-US"/>
              </w:rPr>
            </w:pPr>
            <w:r w:rsidRPr="00F646FA">
              <w:rPr>
                <w:sz w:val="28"/>
                <w:szCs w:val="28"/>
                <w:lang w:eastAsia="en-US"/>
              </w:rPr>
              <w:t>(не менее 115 см)</w:t>
            </w:r>
          </w:p>
        </w:tc>
      </w:tr>
    </w:tbl>
    <w:p w:rsidR="00F646FA" w:rsidRPr="00F646FA" w:rsidRDefault="00F646FA" w:rsidP="00F646FA">
      <w:pPr>
        <w:jc w:val="center"/>
        <w:rPr>
          <w:sz w:val="28"/>
          <w:szCs w:val="28"/>
        </w:rPr>
      </w:pPr>
    </w:p>
    <w:p w:rsidR="00F646FA" w:rsidRPr="00F646FA" w:rsidRDefault="00F646FA" w:rsidP="00F646FA">
      <w:pPr>
        <w:jc w:val="both"/>
        <w:rPr>
          <w:sz w:val="28"/>
          <w:szCs w:val="28"/>
        </w:rPr>
      </w:pPr>
      <w:r w:rsidRPr="00F646FA">
        <w:rPr>
          <w:sz w:val="28"/>
          <w:szCs w:val="28"/>
        </w:rPr>
        <w:t xml:space="preserve">         </w:t>
      </w:r>
      <w:r w:rsidRPr="00F646FA">
        <w:rPr>
          <w:b/>
          <w:sz w:val="28"/>
          <w:szCs w:val="28"/>
        </w:rPr>
        <w:t>Примечание</w:t>
      </w:r>
      <w:r w:rsidRPr="00F646FA">
        <w:rPr>
          <w:sz w:val="28"/>
          <w:szCs w:val="28"/>
        </w:rPr>
        <w:t>: в таблице приведены допустимые для данного возраста результаты по выполнению упражнения, "более высокий результат говорит о перспективности учащегося, более низкий - наоборот.</w:t>
      </w:r>
    </w:p>
    <w:p w:rsidR="00F646FA" w:rsidRDefault="00F646FA" w:rsidP="00F646FA">
      <w:pPr>
        <w:ind w:firstLine="540"/>
        <w:jc w:val="both"/>
        <w:rPr>
          <w:sz w:val="28"/>
          <w:szCs w:val="28"/>
        </w:rPr>
      </w:pPr>
    </w:p>
    <w:p w:rsidR="00F646FA" w:rsidRPr="00F646FA" w:rsidRDefault="00F646FA" w:rsidP="00B02F4D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F646FA" w:rsidRPr="00F646FA" w:rsidRDefault="00F646FA" w:rsidP="00F646FA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F646FA">
        <w:rPr>
          <w:rFonts w:eastAsia="Calibri"/>
          <w:b/>
          <w:bCs/>
          <w:color w:val="000000"/>
          <w:sz w:val="28"/>
          <w:szCs w:val="28"/>
          <w:lang w:eastAsia="en-US"/>
        </w:rPr>
        <w:t>2. Годовой учебный план спортивно – оздоровительного этапа</w:t>
      </w:r>
    </w:p>
    <w:p w:rsidR="00F646FA" w:rsidRPr="00F646FA" w:rsidRDefault="00F646FA" w:rsidP="00F646FA">
      <w:pPr>
        <w:jc w:val="center"/>
        <w:rPr>
          <w:b/>
          <w:bCs/>
          <w:sz w:val="28"/>
          <w:szCs w:val="28"/>
        </w:rPr>
      </w:pPr>
      <w:r w:rsidRPr="00F646FA">
        <w:rPr>
          <w:b/>
          <w:bCs/>
          <w:sz w:val="28"/>
          <w:szCs w:val="28"/>
        </w:rPr>
        <w:t xml:space="preserve">на 46 недель учебно-тренировочных занятий в </w:t>
      </w:r>
    </w:p>
    <w:p w:rsidR="00F646FA" w:rsidRPr="00F646FA" w:rsidRDefault="00F646FA" w:rsidP="00F646FA">
      <w:pPr>
        <w:jc w:val="center"/>
        <w:rPr>
          <w:b/>
          <w:bCs/>
          <w:sz w:val="28"/>
          <w:szCs w:val="28"/>
        </w:rPr>
      </w:pPr>
      <w:r w:rsidRPr="00F646FA">
        <w:rPr>
          <w:b/>
          <w:bCs/>
          <w:sz w:val="28"/>
          <w:szCs w:val="28"/>
        </w:rPr>
        <w:t>МБУ ДО ДЮСШ № 10 г. Сочи</w:t>
      </w:r>
    </w:p>
    <w:p w:rsidR="00F646FA" w:rsidRPr="00F646FA" w:rsidRDefault="00F646FA" w:rsidP="00F646FA">
      <w:pPr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91"/>
        <w:gridCol w:w="1161"/>
        <w:gridCol w:w="2126"/>
        <w:gridCol w:w="1958"/>
      </w:tblGrid>
      <w:tr w:rsidR="00F646FA" w:rsidRPr="00F646FA" w:rsidTr="00B02F4D">
        <w:tc>
          <w:tcPr>
            <w:tcW w:w="540" w:type="dxa"/>
            <w:vMerge w:val="restart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№</w:t>
            </w:r>
          </w:p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п\п</w:t>
            </w:r>
          </w:p>
        </w:tc>
        <w:tc>
          <w:tcPr>
            <w:tcW w:w="3991" w:type="dxa"/>
            <w:vMerge w:val="restart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Наименование разделов</w:t>
            </w:r>
          </w:p>
        </w:tc>
        <w:tc>
          <w:tcPr>
            <w:tcW w:w="1161" w:type="dxa"/>
            <w:vMerge w:val="restart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Всего часов</w:t>
            </w:r>
          </w:p>
        </w:tc>
        <w:tc>
          <w:tcPr>
            <w:tcW w:w="4084" w:type="dxa"/>
            <w:gridSpan w:val="2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Количество часов учебных занятий</w:t>
            </w:r>
          </w:p>
        </w:tc>
      </w:tr>
      <w:tr w:rsidR="00F646FA" w:rsidRPr="00F646FA" w:rsidTr="00B02F4D">
        <w:tc>
          <w:tcPr>
            <w:tcW w:w="540" w:type="dxa"/>
            <w:vMerge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Теоретические</w:t>
            </w:r>
          </w:p>
        </w:tc>
        <w:tc>
          <w:tcPr>
            <w:tcW w:w="1958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Практические</w:t>
            </w:r>
          </w:p>
        </w:tc>
      </w:tr>
      <w:tr w:rsidR="00F646FA" w:rsidRPr="00F646FA" w:rsidTr="00B02F4D">
        <w:tc>
          <w:tcPr>
            <w:tcW w:w="540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1</w:t>
            </w:r>
          </w:p>
        </w:tc>
        <w:tc>
          <w:tcPr>
            <w:tcW w:w="3991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161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11</w:t>
            </w:r>
          </w:p>
        </w:tc>
        <w:tc>
          <w:tcPr>
            <w:tcW w:w="1958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</w:p>
        </w:tc>
      </w:tr>
      <w:tr w:rsidR="00F646FA" w:rsidRPr="00F646FA" w:rsidTr="00B02F4D">
        <w:tc>
          <w:tcPr>
            <w:tcW w:w="540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2</w:t>
            </w:r>
          </w:p>
        </w:tc>
        <w:tc>
          <w:tcPr>
            <w:tcW w:w="3991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161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108</w:t>
            </w:r>
          </w:p>
        </w:tc>
        <w:tc>
          <w:tcPr>
            <w:tcW w:w="2126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108</w:t>
            </w:r>
          </w:p>
        </w:tc>
      </w:tr>
      <w:tr w:rsidR="00F646FA" w:rsidRPr="00F646FA" w:rsidTr="00B02F4D">
        <w:tc>
          <w:tcPr>
            <w:tcW w:w="540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3</w:t>
            </w:r>
          </w:p>
        </w:tc>
        <w:tc>
          <w:tcPr>
            <w:tcW w:w="3991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161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41</w:t>
            </w:r>
          </w:p>
        </w:tc>
        <w:tc>
          <w:tcPr>
            <w:tcW w:w="2126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41</w:t>
            </w:r>
          </w:p>
        </w:tc>
      </w:tr>
      <w:tr w:rsidR="00F646FA" w:rsidRPr="00F646FA" w:rsidTr="00B02F4D">
        <w:tc>
          <w:tcPr>
            <w:tcW w:w="540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4</w:t>
            </w:r>
          </w:p>
        </w:tc>
        <w:tc>
          <w:tcPr>
            <w:tcW w:w="3991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Технико – тактическая подготовка</w:t>
            </w:r>
          </w:p>
        </w:tc>
        <w:tc>
          <w:tcPr>
            <w:tcW w:w="1161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63</w:t>
            </w:r>
          </w:p>
        </w:tc>
        <w:tc>
          <w:tcPr>
            <w:tcW w:w="2126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63</w:t>
            </w:r>
          </w:p>
        </w:tc>
      </w:tr>
      <w:tr w:rsidR="00F646FA" w:rsidRPr="00F646FA" w:rsidTr="00B02F4D">
        <w:tc>
          <w:tcPr>
            <w:tcW w:w="540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5</w:t>
            </w:r>
          </w:p>
        </w:tc>
        <w:tc>
          <w:tcPr>
            <w:tcW w:w="3991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Акробатика</w:t>
            </w:r>
          </w:p>
        </w:tc>
        <w:tc>
          <w:tcPr>
            <w:tcW w:w="1161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30</w:t>
            </w:r>
          </w:p>
        </w:tc>
      </w:tr>
      <w:tr w:rsidR="00F646FA" w:rsidRPr="00F646FA" w:rsidTr="00B02F4D">
        <w:tc>
          <w:tcPr>
            <w:tcW w:w="540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6</w:t>
            </w:r>
          </w:p>
        </w:tc>
        <w:tc>
          <w:tcPr>
            <w:tcW w:w="3991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1161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  <w:lang w:val="en-US"/>
              </w:rPr>
            </w:pPr>
            <w:r w:rsidRPr="00F646F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958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  <w:lang w:val="en-US"/>
              </w:rPr>
            </w:pPr>
            <w:r w:rsidRPr="00F646FA">
              <w:rPr>
                <w:sz w:val="28"/>
                <w:szCs w:val="28"/>
                <w:lang w:val="en-US"/>
              </w:rPr>
              <w:t>4</w:t>
            </w:r>
          </w:p>
        </w:tc>
      </w:tr>
      <w:tr w:rsidR="00F646FA" w:rsidRPr="00F646FA" w:rsidTr="00B02F4D">
        <w:tc>
          <w:tcPr>
            <w:tcW w:w="540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7</w:t>
            </w:r>
          </w:p>
        </w:tc>
        <w:tc>
          <w:tcPr>
            <w:tcW w:w="3991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Соревновательная подготовка</w:t>
            </w:r>
          </w:p>
        </w:tc>
        <w:tc>
          <w:tcPr>
            <w:tcW w:w="1161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58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3</w:t>
            </w:r>
          </w:p>
        </w:tc>
      </w:tr>
      <w:tr w:rsidR="00F646FA" w:rsidRPr="00F646FA" w:rsidTr="00B02F4D">
        <w:tc>
          <w:tcPr>
            <w:tcW w:w="540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8</w:t>
            </w:r>
          </w:p>
        </w:tc>
        <w:tc>
          <w:tcPr>
            <w:tcW w:w="3991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Итоговая аттестация</w:t>
            </w:r>
          </w:p>
        </w:tc>
        <w:tc>
          <w:tcPr>
            <w:tcW w:w="1161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8</w:t>
            </w:r>
          </w:p>
        </w:tc>
      </w:tr>
      <w:tr w:rsidR="00F646FA" w:rsidRPr="00F646FA" w:rsidTr="00B02F4D">
        <w:tc>
          <w:tcPr>
            <w:tcW w:w="540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9</w:t>
            </w:r>
          </w:p>
        </w:tc>
        <w:tc>
          <w:tcPr>
            <w:tcW w:w="3991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Врачебный и медицинский   контроль</w:t>
            </w:r>
          </w:p>
        </w:tc>
        <w:tc>
          <w:tcPr>
            <w:tcW w:w="1161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4</w:t>
            </w:r>
          </w:p>
        </w:tc>
      </w:tr>
      <w:tr w:rsidR="00F646FA" w:rsidRPr="00F646FA" w:rsidTr="00B02F4D">
        <w:tc>
          <w:tcPr>
            <w:tcW w:w="4531" w:type="dxa"/>
            <w:gridSpan w:val="2"/>
            <w:shd w:val="clear" w:color="auto" w:fill="auto"/>
          </w:tcPr>
          <w:p w:rsidR="00F646FA" w:rsidRPr="00F646FA" w:rsidRDefault="00F646FA" w:rsidP="00F646FA">
            <w:pPr>
              <w:rPr>
                <w:sz w:val="28"/>
                <w:szCs w:val="28"/>
              </w:rPr>
            </w:pPr>
          </w:p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Итого:</w:t>
            </w:r>
          </w:p>
        </w:tc>
        <w:tc>
          <w:tcPr>
            <w:tcW w:w="1161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</w:rPr>
            </w:pPr>
            <w:r w:rsidRPr="00F646FA">
              <w:rPr>
                <w:sz w:val="28"/>
                <w:szCs w:val="28"/>
              </w:rPr>
              <w:t>276</w:t>
            </w:r>
          </w:p>
        </w:tc>
        <w:tc>
          <w:tcPr>
            <w:tcW w:w="2126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  <w:lang w:val="en-US"/>
              </w:rPr>
            </w:pPr>
            <w:r w:rsidRPr="00F646FA">
              <w:rPr>
                <w:sz w:val="28"/>
                <w:szCs w:val="28"/>
              </w:rPr>
              <w:t>1</w:t>
            </w:r>
            <w:r w:rsidRPr="00F646FA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958" w:type="dxa"/>
            <w:shd w:val="clear" w:color="auto" w:fill="auto"/>
          </w:tcPr>
          <w:p w:rsidR="00F646FA" w:rsidRPr="00F646FA" w:rsidRDefault="00F646FA" w:rsidP="00F646FA">
            <w:pPr>
              <w:jc w:val="center"/>
              <w:rPr>
                <w:sz w:val="28"/>
                <w:szCs w:val="28"/>
                <w:lang w:val="en-US"/>
              </w:rPr>
            </w:pPr>
            <w:r w:rsidRPr="00F646FA">
              <w:rPr>
                <w:sz w:val="28"/>
                <w:szCs w:val="28"/>
              </w:rPr>
              <w:t>26</w:t>
            </w:r>
            <w:r w:rsidRPr="00F646FA"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F646FA" w:rsidRPr="00F646FA" w:rsidRDefault="00F646FA" w:rsidP="00F646FA">
      <w:pPr>
        <w:tabs>
          <w:tab w:val="left" w:pos="360"/>
        </w:tabs>
        <w:rPr>
          <w:b/>
          <w:sz w:val="28"/>
          <w:szCs w:val="28"/>
        </w:rPr>
      </w:pPr>
    </w:p>
    <w:p w:rsidR="00F646FA" w:rsidRPr="00634E32" w:rsidRDefault="00F646FA" w:rsidP="0006735F">
      <w:pPr>
        <w:ind w:firstLine="360"/>
        <w:jc w:val="both"/>
        <w:rPr>
          <w:sz w:val="28"/>
          <w:szCs w:val="28"/>
        </w:rPr>
      </w:pPr>
    </w:p>
    <w:sectPr w:rsidR="00F646FA" w:rsidRPr="00634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24E01"/>
    <w:multiLevelType w:val="hybridMultilevel"/>
    <w:tmpl w:val="A7DC30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C2"/>
    <w:rsid w:val="0006735F"/>
    <w:rsid w:val="002463C2"/>
    <w:rsid w:val="002558EB"/>
    <w:rsid w:val="0069239F"/>
    <w:rsid w:val="00B02F4D"/>
    <w:rsid w:val="00BB50E4"/>
    <w:rsid w:val="00F6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DA04B"/>
  <w15:chartTrackingRefBased/>
  <w15:docId w15:val="{9B9546DE-8FDD-4569-A86E-14029E26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3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2019-03-18T10:41:00Z</dcterms:created>
  <dcterms:modified xsi:type="dcterms:W3CDTF">2019-03-18T15:57:00Z</dcterms:modified>
</cp:coreProperties>
</file>